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611B7" w14:textId="306F0E38" w:rsidR="002F7E83" w:rsidRDefault="005D0553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5D0553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Cognition and Learning</w:t>
      </w:r>
    </w:p>
    <w:p w14:paraId="2F8157C8" w14:textId="10115A8B" w:rsidR="005D0553" w:rsidRDefault="005D0553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D0553" w:rsidRPr="005D0553" w14:paraId="7F62EAC7" w14:textId="77777777" w:rsidTr="005D0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6A32D" w14:textId="77777777" w:rsidR="005D0553" w:rsidRDefault="005D0553" w:rsidP="005D0553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5D055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Cognition and learning (including specific learning difficulties such as Dyslexia and Dyscalculia)</w:t>
            </w:r>
          </w:p>
          <w:p w14:paraId="273034B6" w14:textId="6D1A06C3" w:rsidR="005D0553" w:rsidRPr="005D0553" w:rsidRDefault="005D0553" w:rsidP="005D0553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IDL:</w:t>
            </w:r>
          </w:p>
        </w:tc>
      </w:tr>
      <w:tr w:rsidR="005D0553" w:rsidRPr="005D0553" w14:paraId="72873B39" w14:textId="77777777" w:rsidTr="005D0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5CB22" w14:textId="26865D13" w:rsid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3498DB"/>
                <w:sz w:val="28"/>
                <w:szCs w:val="28"/>
                <w:u w:val="single"/>
                <w:lang w:eastAsia="en-GB"/>
              </w:rPr>
            </w:pPr>
            <w:hyperlink r:id="rId4" w:history="1">
              <w:r w:rsidRPr="005D0553">
                <w:rPr>
                  <w:rStyle w:val="Hyperlink"/>
                  <w:rFonts w:ascii="Comic Sans MS" w:eastAsia="Times New Roman" w:hAnsi="Comic Sans MS" w:cs="Times New Roman"/>
                  <w:sz w:val="28"/>
                  <w:szCs w:val="28"/>
                  <w:lang w:eastAsia="en-GB"/>
                </w:rPr>
                <w:t>https://appuk.idlsgroup.com/#/login</w:t>
              </w:r>
            </w:hyperlink>
          </w:p>
          <w:p w14:paraId="54CA8010" w14:textId="77777777" w:rsidR="005D0553" w:rsidRP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14:paraId="15E917A4" w14:textId="2EB56994" w:rsidR="005D0553" w:rsidRP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5D055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Early Learning (EYFS/KS1) language sessions:</w:t>
            </w:r>
          </w:p>
          <w:p w14:paraId="18FF3300" w14:textId="4A94401F" w:rsid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3498DB"/>
                <w:sz w:val="28"/>
                <w:szCs w:val="28"/>
                <w:u w:val="single"/>
                <w:lang w:eastAsia="en-GB"/>
              </w:rPr>
            </w:pPr>
            <w:hyperlink r:id="rId5" w:history="1">
              <w:r w:rsidRPr="005D0553">
                <w:rPr>
                  <w:rStyle w:val="Hyperlink"/>
                  <w:rFonts w:ascii="Comic Sans MS" w:eastAsia="Times New Roman" w:hAnsi="Comic Sans MS" w:cs="Times New Roman"/>
                  <w:b/>
                  <w:bCs/>
                  <w:sz w:val="28"/>
                  <w:szCs w:val="28"/>
                  <w:lang w:eastAsia="en-GB"/>
                </w:rPr>
                <w:t>https://classroom.thenational.academy/specialist/subjects/early-development-learning</w:t>
              </w:r>
            </w:hyperlink>
          </w:p>
          <w:p w14:paraId="346CC15A" w14:textId="77777777" w:rsid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3498DB"/>
                <w:sz w:val="28"/>
                <w:szCs w:val="28"/>
                <w:u w:val="single"/>
                <w:lang w:eastAsia="en-GB"/>
              </w:rPr>
            </w:pPr>
          </w:p>
          <w:p w14:paraId="1B3B0F3A" w14:textId="7DD4D58A" w:rsidR="005D0553" w:rsidRP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5D055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Number skills:</w:t>
            </w:r>
          </w:p>
          <w:p w14:paraId="68DB1A67" w14:textId="691EA79B" w:rsid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3498DB"/>
                <w:sz w:val="28"/>
                <w:szCs w:val="28"/>
                <w:u w:val="single"/>
                <w:lang w:eastAsia="en-GB"/>
              </w:rPr>
            </w:pPr>
            <w:hyperlink r:id="rId6" w:history="1">
              <w:r w:rsidRPr="005D0553">
                <w:rPr>
                  <w:rStyle w:val="Hyperlink"/>
                  <w:rFonts w:ascii="Comic Sans MS" w:eastAsia="Times New Roman" w:hAnsi="Comic Sans MS" w:cs="Times New Roman"/>
                  <w:b/>
                  <w:bCs/>
                  <w:sz w:val="28"/>
                  <w:szCs w:val="28"/>
                  <w:lang w:eastAsia="en-GB"/>
                </w:rPr>
                <w:t>https://classroom.thenational.academy/specialist/subjects/numeracy</w:t>
              </w:r>
            </w:hyperlink>
          </w:p>
          <w:p w14:paraId="2B518C7C" w14:textId="23423DCB" w:rsidR="005D0553" w:rsidRPr="005D0553" w:rsidRDefault="005D0553" w:rsidP="005D05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</w:tc>
      </w:tr>
    </w:tbl>
    <w:p w14:paraId="48F7F32A" w14:textId="77777777" w:rsidR="005D0553" w:rsidRPr="005D0553" w:rsidRDefault="005D0553" w:rsidP="005D05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D0553" w:rsidRPr="005D0553" w14:paraId="71216F86" w14:textId="77777777" w:rsidTr="005D0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87D07" w14:textId="1EFA05EF" w:rsidR="005D0553" w:rsidRPr="005D0553" w:rsidRDefault="005D0553" w:rsidP="005D055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4CB3388" w14:textId="77777777" w:rsidR="005D0553" w:rsidRPr="005D0553" w:rsidRDefault="005D0553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sectPr w:rsidR="005D0553" w:rsidRPr="005D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53"/>
    <w:rsid w:val="002F7E83"/>
    <w:rsid w:val="005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FB5A"/>
  <w15:chartTrackingRefBased/>
  <w15:docId w15:val="{72AD2C00-A009-4A09-8BD7-BE1FA439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0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055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05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D05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specialist/subjects/numeracy" TargetMode="External"/><Relationship Id="rId5" Type="http://schemas.openxmlformats.org/officeDocument/2006/relationships/hyperlink" Target="https://classroom.thenational.academy/specialist/subjects/early-development-learning" TargetMode="External"/><Relationship Id="rId4" Type="http://schemas.openxmlformats.org/officeDocument/2006/relationships/hyperlink" Target="https://appuk.idlsgroup.com/#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2021-02-03T16:49:00Z</dcterms:created>
  <dcterms:modified xsi:type="dcterms:W3CDTF">2021-02-03T16:53:00Z</dcterms:modified>
</cp:coreProperties>
</file>